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EBE4" w14:textId="0F500BD9" w:rsidR="00D63476" w:rsidRDefault="00A5351B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1F84C6C3">
            <wp:simplePos x="0" y="0"/>
            <wp:positionH relativeFrom="column">
              <wp:posOffset>5584825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75EC">
        <w:rPr>
          <w:b/>
        </w:rPr>
        <w:t xml:space="preserve">Kolekcja tkanin </w:t>
      </w:r>
      <w:proofErr w:type="spellStart"/>
      <w:r w:rsidR="000075EC">
        <w:rPr>
          <w:b/>
        </w:rPr>
        <w:t>Grid</w:t>
      </w:r>
      <w:proofErr w:type="spellEnd"/>
      <w:r w:rsidR="000075EC">
        <w:rPr>
          <w:b/>
        </w:rPr>
        <w:t xml:space="preserve"> – siatka skojarzeń</w:t>
      </w:r>
    </w:p>
    <w:p w14:paraId="50E80793" w14:textId="77777777" w:rsidR="0033140E" w:rsidRDefault="0033140E" w:rsidP="0033140E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Kolekcja tkanin dekoracyjnych </w:t>
      </w:r>
      <w:proofErr w:type="spellStart"/>
      <w:r w:rsidRPr="005E693C">
        <w:rPr>
          <w:rFonts w:cstheme="minorHAnsi"/>
          <w:b/>
          <w:bCs/>
        </w:rPr>
        <w:t>Grid</w:t>
      </w:r>
      <w:proofErr w:type="spellEnd"/>
      <w:r w:rsidRPr="005E693C">
        <w:rPr>
          <w:rFonts w:cstheme="minorHAnsi"/>
          <w:b/>
          <w:bCs/>
        </w:rPr>
        <w:t xml:space="preserve"> to</w:t>
      </w:r>
      <w:r>
        <w:rPr>
          <w:rFonts w:cstheme="minorHAnsi"/>
          <w:b/>
          <w:bCs/>
        </w:rPr>
        <w:t xml:space="preserve"> efekt współpracy firmy </w:t>
      </w:r>
      <w:proofErr w:type="spellStart"/>
      <w:r>
        <w:rPr>
          <w:rFonts w:cstheme="minorHAnsi"/>
          <w:b/>
          <w:bCs/>
        </w:rPr>
        <w:t>Dekoma</w:t>
      </w:r>
      <w:proofErr w:type="spellEnd"/>
      <w:r>
        <w:rPr>
          <w:rFonts w:cstheme="minorHAnsi"/>
          <w:b/>
          <w:bCs/>
        </w:rPr>
        <w:t xml:space="preserve"> z projektantkami Anną Łoskiewicz-Zakrzewską i Zofią Strumiłło Sukiennik. Retro-futurystyczne wzory i kolorystyka to efekt wymieszania wielu inspiracji: estetyki lat 80., scenografii filmów „Wall </w:t>
      </w:r>
      <w:proofErr w:type="spellStart"/>
      <w:r>
        <w:rPr>
          <w:rFonts w:cstheme="minorHAnsi"/>
          <w:b/>
          <w:bCs/>
        </w:rPr>
        <w:t>Street</w:t>
      </w:r>
      <w:proofErr w:type="spellEnd"/>
      <w:r>
        <w:rPr>
          <w:rFonts w:cstheme="minorHAnsi"/>
          <w:b/>
          <w:bCs/>
        </w:rPr>
        <w:t>” i „Tron”, fascynacji pierwszymi, bardzo uproszczonymi grafikami komputerowymi czy wreszcie kartografii.</w:t>
      </w:r>
    </w:p>
    <w:p w14:paraId="2F94A2CD" w14:textId="4650BA27" w:rsidR="0033140E" w:rsidRDefault="0033140E" w:rsidP="0033140E">
      <w:pPr>
        <w:rPr>
          <w:rFonts w:cstheme="minorHAnsi"/>
        </w:rPr>
      </w:pPr>
      <w:r w:rsidRPr="00B75595">
        <w:rPr>
          <w:rFonts w:cstheme="minorHAnsi"/>
        </w:rPr>
        <w:t>W modzie, filmach i całej kulturze wizualnej często wracamy do przeszłości: lat dzieciństwa, nostalgicznych wspomnień, związanej z tym estetyki, kulturowych oraz technologicznych zmian</w:t>
      </w:r>
      <w:r>
        <w:rPr>
          <w:rFonts w:cstheme="minorHAnsi"/>
        </w:rPr>
        <w:t xml:space="preserve"> </w:t>
      </w:r>
      <w:r w:rsidRPr="00B75595">
        <w:rPr>
          <w:rFonts w:cstheme="minorHAnsi"/>
        </w:rPr>
        <w:t xml:space="preserve"> i fenomenów. Czasem te powroty są niczym zapętlone podróże w czasie, bo wracamy do przeszłości skuszeni jej wizją przyszłości. Coś z tego ducha ma też kolekcja tkanin dekoracyjnych </w:t>
      </w:r>
      <w:proofErr w:type="spellStart"/>
      <w:r w:rsidRPr="00B75595">
        <w:rPr>
          <w:rFonts w:cstheme="minorHAnsi"/>
        </w:rPr>
        <w:t>Grid</w:t>
      </w:r>
      <w:proofErr w:type="spellEnd"/>
      <w:r w:rsidRPr="00B75595">
        <w:rPr>
          <w:rFonts w:cstheme="minorHAnsi"/>
        </w:rPr>
        <w:t>.</w:t>
      </w:r>
      <w:r>
        <w:rPr>
          <w:rFonts w:cstheme="minorHAnsi"/>
        </w:rPr>
        <w:t xml:space="preserve"> </w:t>
      </w:r>
      <w:r w:rsidRPr="00FF31B0">
        <w:rPr>
          <w:rFonts w:cstheme="minorHAnsi"/>
        </w:rPr>
        <w:t>„Inspiracją były m. in. początki technologii grafiki komputerowej - minimalistyczne linie na barwnym tle. Podstawowe narzędzia, które ta technologia oferowała mogą w ciekawy i niesztampowy sposób budować przestrzeń. Przejście tonalne nadaje głębi oraz</w:t>
      </w:r>
      <w:r>
        <w:rPr>
          <w:rFonts w:cstheme="minorHAnsi"/>
        </w:rPr>
        <w:t xml:space="preserve"> </w:t>
      </w:r>
      <w:r w:rsidRPr="00FF31B0">
        <w:rPr>
          <w:rFonts w:cstheme="minorHAnsi"/>
        </w:rPr>
        <w:t>trójwymiarowości tkaninie, a linie przywołują na myśl podział stosowany w mapach. Sam welur dodaje również ciekawy efekt załamywania się światła, co szczególnie widać, kiedy materiał jest udrapowany, bądź jest stosowany na trójwymiarowych obiektach.” – opowiada Zofia Strumiłło-Sukiennik. </w:t>
      </w:r>
    </w:p>
    <w:p w14:paraId="6AF3FF68" w14:textId="316E90D2" w:rsidR="0033140E" w:rsidRPr="0033140E" w:rsidRDefault="0033140E" w:rsidP="0033140E">
      <w:pPr>
        <w:rPr>
          <w:rFonts w:cstheme="minorHAnsi"/>
          <w:b/>
          <w:bCs/>
        </w:rPr>
      </w:pPr>
      <w:r w:rsidRPr="0033140E">
        <w:rPr>
          <w:rFonts w:cstheme="minorHAnsi"/>
          <w:b/>
          <w:bCs/>
        </w:rPr>
        <w:t>Pięć miast</w:t>
      </w:r>
    </w:p>
    <w:p w14:paraId="74366484" w14:textId="5DF7972A" w:rsidR="0033140E" w:rsidRDefault="0033140E" w:rsidP="0033140E">
      <w:pPr>
        <w:rPr>
          <w:rFonts w:cstheme="minorHAnsi"/>
        </w:rPr>
      </w:pPr>
      <w:r>
        <w:rPr>
          <w:rFonts w:cstheme="minorHAnsi"/>
        </w:rPr>
        <w:t xml:space="preserve">Tym, co łączy pięć dekoracyjnych, welurowych dzianin z kolekcji </w:t>
      </w:r>
      <w:proofErr w:type="spellStart"/>
      <w:r>
        <w:rPr>
          <w:rFonts w:cstheme="minorHAnsi"/>
        </w:rPr>
        <w:t>Grid</w:t>
      </w:r>
      <w:proofErr w:type="spellEnd"/>
      <w:r>
        <w:rPr>
          <w:rFonts w:cstheme="minorHAnsi"/>
        </w:rPr>
        <w:t>, jest</w:t>
      </w:r>
      <w:r>
        <w:rPr>
          <w:rFonts w:cstheme="minorHAnsi"/>
        </w:rPr>
        <w:t xml:space="preserve"> </w:t>
      </w:r>
      <w:r>
        <w:rPr>
          <w:rFonts w:cstheme="minorHAnsi"/>
        </w:rPr>
        <w:t xml:space="preserve">nadrukowany motyw regularnej siatki oraz barwny gradient, zmieniający się na szerokości kuponu. Każda z pięciu tkanin nosi nazwę jednego z pięciu miast: Warszawy, Bejrutu, Miami, Neapolu i Reykjaviku. Warszawa ma kolory miejskiego pejzażu stolicy w pochmurny dzień: mamy tu </w:t>
      </w:r>
      <w:r w:rsidRPr="00FF0C8F">
        <w:rPr>
          <w:rFonts w:cstheme="minorHAnsi"/>
        </w:rPr>
        <w:t xml:space="preserve">niebieskoszare niebo </w:t>
      </w:r>
      <w:r>
        <w:rPr>
          <w:rFonts w:cstheme="minorHAnsi"/>
        </w:rPr>
        <w:t>i</w:t>
      </w:r>
      <w:r w:rsidRPr="00FF0C8F">
        <w:rPr>
          <w:rFonts w:cstheme="minorHAnsi"/>
        </w:rPr>
        <w:t xml:space="preserve"> szaro-beżowe fasady budynków</w:t>
      </w:r>
      <w:r>
        <w:rPr>
          <w:rFonts w:cstheme="minorHAnsi"/>
        </w:rPr>
        <w:t xml:space="preserve">. </w:t>
      </w:r>
      <w:r w:rsidRPr="00FF0C8F">
        <w:rPr>
          <w:rFonts w:cstheme="minorHAnsi"/>
        </w:rPr>
        <w:t xml:space="preserve">Miami </w:t>
      </w:r>
      <w:r>
        <w:rPr>
          <w:rFonts w:cstheme="minorHAnsi"/>
        </w:rPr>
        <w:t>to</w:t>
      </w:r>
      <w:r w:rsidRPr="00FF0C8F">
        <w:rPr>
          <w:rFonts w:cstheme="minorHAnsi"/>
        </w:rPr>
        <w:t xml:space="preserve"> zachód słońca nad egzotyczną plażą rodem z serialu  „Miami Vice”</w:t>
      </w:r>
      <w:r>
        <w:rPr>
          <w:rFonts w:cstheme="minorHAnsi"/>
        </w:rPr>
        <w:t xml:space="preserve">  i nieco kiczowatych grafik z lat 80.</w:t>
      </w:r>
      <w:r w:rsidRPr="00FF0C8F">
        <w:rPr>
          <w:rFonts w:cstheme="minorHAnsi"/>
        </w:rPr>
        <w:t>: zmienia się od słonecznej żółci do głębokiego różu. W Bejrucie miętow</w:t>
      </w:r>
      <w:r>
        <w:rPr>
          <w:rFonts w:cstheme="minorHAnsi"/>
        </w:rPr>
        <w:t>a</w:t>
      </w:r>
      <w:r w:rsidRPr="00FF0C8F">
        <w:rPr>
          <w:rFonts w:cstheme="minorHAnsi"/>
        </w:rPr>
        <w:t>, pastelow</w:t>
      </w:r>
      <w:r>
        <w:rPr>
          <w:rFonts w:cstheme="minorHAnsi"/>
        </w:rPr>
        <w:t>a</w:t>
      </w:r>
      <w:r w:rsidRPr="00FF0C8F">
        <w:rPr>
          <w:rFonts w:cstheme="minorHAnsi"/>
        </w:rPr>
        <w:t xml:space="preserve"> ziele</w:t>
      </w:r>
      <w:r>
        <w:rPr>
          <w:rFonts w:cstheme="minorHAnsi"/>
        </w:rPr>
        <w:t>ń zmienia się stopniowo w nasycony szmaragd.</w:t>
      </w:r>
      <w:r w:rsidRPr="00FF0C8F">
        <w:rPr>
          <w:rFonts w:cstheme="minorHAnsi"/>
        </w:rPr>
        <w:t xml:space="preserve"> W Neapolu </w:t>
      </w:r>
      <w:r>
        <w:rPr>
          <w:rFonts w:cstheme="minorHAnsi"/>
        </w:rPr>
        <w:t xml:space="preserve">przechodzimy od </w:t>
      </w:r>
      <w:r w:rsidRPr="00FF0C8F">
        <w:rPr>
          <w:rFonts w:cstheme="minorHAnsi"/>
        </w:rPr>
        <w:t>ciepł</w:t>
      </w:r>
      <w:r>
        <w:rPr>
          <w:rFonts w:cstheme="minorHAnsi"/>
        </w:rPr>
        <w:t>ej</w:t>
      </w:r>
      <w:r w:rsidRPr="00FF0C8F">
        <w:rPr>
          <w:rFonts w:cstheme="minorHAnsi"/>
        </w:rPr>
        <w:t>, musztardow</w:t>
      </w:r>
      <w:r>
        <w:rPr>
          <w:rFonts w:cstheme="minorHAnsi"/>
        </w:rPr>
        <w:t>ej</w:t>
      </w:r>
      <w:r w:rsidRPr="00FF0C8F">
        <w:rPr>
          <w:rFonts w:cstheme="minorHAnsi"/>
        </w:rPr>
        <w:t xml:space="preserve"> żół</w:t>
      </w:r>
      <w:r>
        <w:rPr>
          <w:rFonts w:cstheme="minorHAnsi"/>
        </w:rPr>
        <w:t>ci do khaki,</w:t>
      </w:r>
      <w:r w:rsidRPr="00FF0C8F">
        <w:rPr>
          <w:rFonts w:cstheme="minorHAnsi"/>
        </w:rPr>
        <w:t xml:space="preserve"> a </w:t>
      </w:r>
      <w:r>
        <w:rPr>
          <w:rFonts w:cstheme="minorHAnsi"/>
        </w:rPr>
        <w:t xml:space="preserve">charakterystyczna dla </w:t>
      </w:r>
      <w:proofErr w:type="spellStart"/>
      <w:r>
        <w:rPr>
          <w:rFonts w:cstheme="minorHAnsi"/>
        </w:rPr>
        <w:t>Grid</w:t>
      </w:r>
      <w:proofErr w:type="spellEnd"/>
      <w:r>
        <w:rPr>
          <w:rFonts w:cstheme="minorHAnsi"/>
        </w:rPr>
        <w:t xml:space="preserve"> </w:t>
      </w:r>
      <w:r w:rsidRPr="00FF0C8F">
        <w:rPr>
          <w:rFonts w:cstheme="minorHAnsi"/>
        </w:rPr>
        <w:t xml:space="preserve">siatka ma kolor żółty. Z kolei </w:t>
      </w:r>
      <w:r>
        <w:rPr>
          <w:rFonts w:cstheme="minorHAnsi"/>
        </w:rPr>
        <w:t xml:space="preserve">szary gradient </w:t>
      </w:r>
      <w:r w:rsidRPr="00FF0C8F">
        <w:rPr>
          <w:rFonts w:cstheme="minorHAnsi"/>
        </w:rPr>
        <w:t xml:space="preserve">Reykjaviku </w:t>
      </w:r>
      <w:r>
        <w:rPr>
          <w:rFonts w:cstheme="minorHAnsi"/>
        </w:rPr>
        <w:t>przywodzi na myśl zapadający zmierzch, a siatka jest czarna. Dekoracyjny charakter tkanin dopełnia połysk weluru Spring, który posłużył jako baza do nadrukowania wzorów.</w:t>
      </w:r>
    </w:p>
    <w:p w14:paraId="65BB182F" w14:textId="77777777" w:rsidR="0033140E" w:rsidRDefault="0033140E" w:rsidP="0033140E">
      <w:pPr>
        <w:rPr>
          <w:rFonts w:cstheme="minorHAnsi"/>
        </w:rPr>
      </w:pPr>
      <w:r w:rsidRPr="00FF31B0">
        <w:rPr>
          <w:rFonts w:cstheme="minorHAnsi"/>
        </w:rPr>
        <w:t xml:space="preserve">Retro-futurystyczny </w:t>
      </w:r>
      <w:r>
        <w:rPr>
          <w:rFonts w:cstheme="minorHAnsi"/>
        </w:rPr>
        <w:t>wzór</w:t>
      </w:r>
      <w:r w:rsidRPr="00FF31B0">
        <w:rPr>
          <w:rFonts w:cstheme="minorHAnsi"/>
        </w:rPr>
        <w:t>, zaprojektowanego przez Anną Łoskiewicz-Zakrzewską i Zofię Strumiłło-Sukiennik,</w:t>
      </w:r>
      <w:r>
        <w:rPr>
          <w:rFonts w:cstheme="minorHAnsi"/>
        </w:rPr>
        <w:t xml:space="preserve"> pomimo </w:t>
      </w:r>
      <w:proofErr w:type="spellStart"/>
      <w:r>
        <w:rPr>
          <w:rFonts w:cstheme="minorHAnsi"/>
        </w:rPr>
        <w:t>nawiązań</w:t>
      </w:r>
      <w:proofErr w:type="spellEnd"/>
      <w:r>
        <w:rPr>
          <w:rFonts w:cstheme="minorHAnsi"/>
        </w:rPr>
        <w:t xml:space="preserve"> do przeszłości</w:t>
      </w:r>
      <w:r w:rsidRPr="00FF31B0">
        <w:rPr>
          <w:rFonts w:cstheme="minorHAnsi"/>
        </w:rPr>
        <w:t xml:space="preserve">, </w:t>
      </w:r>
      <w:r>
        <w:rPr>
          <w:rFonts w:cstheme="minorHAnsi"/>
        </w:rPr>
        <w:t>ma</w:t>
      </w:r>
      <w:r w:rsidRPr="00FF31B0">
        <w:rPr>
          <w:rFonts w:cstheme="minorHAnsi"/>
        </w:rPr>
        <w:t xml:space="preserve"> ponadczasowy</w:t>
      </w:r>
      <w:r>
        <w:rPr>
          <w:rFonts w:cstheme="minorHAnsi"/>
        </w:rPr>
        <w:t xml:space="preserve"> charakter</w:t>
      </w:r>
      <w:r w:rsidRPr="00FF31B0">
        <w:rPr>
          <w:rFonts w:cstheme="minorHAnsi"/>
        </w:rPr>
        <w:t xml:space="preserve">: </w:t>
      </w:r>
      <w:r>
        <w:rPr>
          <w:rFonts w:cstheme="minorHAnsi"/>
        </w:rPr>
        <w:t>łatwo go wkomponować do różnorodnych wnętrz</w:t>
      </w:r>
      <w:r w:rsidRPr="00FF31B0">
        <w:rPr>
          <w:rFonts w:cstheme="minorHAnsi"/>
        </w:rPr>
        <w:t xml:space="preserve">, od tych inspirowanych </w:t>
      </w:r>
      <w:proofErr w:type="spellStart"/>
      <w:r w:rsidRPr="00FF31B0">
        <w:rPr>
          <w:rFonts w:cstheme="minorHAnsi"/>
        </w:rPr>
        <w:t>mid-century</w:t>
      </w:r>
      <w:proofErr w:type="spellEnd"/>
      <w:r w:rsidRPr="00FF31B0">
        <w:rPr>
          <w:rFonts w:cstheme="minorHAnsi"/>
        </w:rPr>
        <w:t>, po całkowicie współczesne</w:t>
      </w:r>
      <w:r>
        <w:rPr>
          <w:rFonts w:cstheme="minorHAnsi"/>
        </w:rPr>
        <w:t>, minimalistyczne czy nawet industrialne</w:t>
      </w:r>
      <w:r w:rsidRPr="00FF31B0">
        <w:rPr>
          <w:rFonts w:cstheme="minorHAnsi"/>
        </w:rPr>
        <w:t>.</w:t>
      </w:r>
    </w:p>
    <w:p w14:paraId="6B96BEC4" w14:textId="6F3D1362" w:rsidR="0033140E" w:rsidRPr="0033140E" w:rsidRDefault="0033140E" w:rsidP="0033140E">
      <w:pPr>
        <w:rPr>
          <w:rFonts w:cstheme="minorHAnsi"/>
          <w:b/>
          <w:bCs/>
        </w:rPr>
      </w:pPr>
      <w:r w:rsidRPr="0033140E">
        <w:rPr>
          <w:rFonts w:cstheme="minorHAnsi"/>
          <w:b/>
          <w:bCs/>
        </w:rPr>
        <w:t>Na Manhattanie</w:t>
      </w:r>
    </w:p>
    <w:p w14:paraId="559BA335" w14:textId="77777777" w:rsidR="0033140E" w:rsidRDefault="0033140E" w:rsidP="0033140E">
      <w:pPr>
        <w:rPr>
          <w:rFonts w:cstheme="minorHAnsi"/>
        </w:rPr>
      </w:pPr>
      <w:r w:rsidRPr="00FF31B0">
        <w:rPr>
          <w:rFonts w:cstheme="minorHAnsi"/>
        </w:rPr>
        <w:t xml:space="preserve">Szóstym miastem </w:t>
      </w:r>
      <w:r>
        <w:rPr>
          <w:rFonts w:cstheme="minorHAnsi"/>
        </w:rPr>
        <w:t xml:space="preserve">związanym z kolekcją </w:t>
      </w:r>
      <w:proofErr w:type="spellStart"/>
      <w:r>
        <w:rPr>
          <w:rFonts w:cstheme="minorHAnsi"/>
        </w:rPr>
        <w:t>Grid</w:t>
      </w:r>
      <w:proofErr w:type="spellEnd"/>
      <w:r>
        <w:rPr>
          <w:rFonts w:cstheme="minorHAnsi"/>
        </w:rPr>
        <w:t xml:space="preserve"> jest Nowy Jork. To w Wielkim Jabłku powstała       na zamówienie </w:t>
      </w:r>
      <w:proofErr w:type="spellStart"/>
      <w:r>
        <w:rPr>
          <w:rFonts w:cstheme="minorHAnsi"/>
        </w:rPr>
        <w:t>Dekomy</w:t>
      </w:r>
      <w:proofErr w:type="spellEnd"/>
      <w:r>
        <w:rPr>
          <w:rFonts w:cstheme="minorHAnsi"/>
        </w:rPr>
        <w:t xml:space="preserve"> sesja zdjęciowa, którą zrealizował kreatywny duet: Małgorzata </w:t>
      </w:r>
      <w:proofErr w:type="spellStart"/>
      <w:r>
        <w:rPr>
          <w:rFonts w:cstheme="minorHAnsi"/>
        </w:rPr>
        <w:t>Bernady</w:t>
      </w:r>
      <w:proofErr w:type="spellEnd"/>
      <w:r>
        <w:rPr>
          <w:rFonts w:cstheme="minorHAnsi"/>
        </w:rPr>
        <w:t xml:space="preserve">       i Boris Miller. Jako lokalizację wybrali oni okolice</w:t>
      </w:r>
      <w:r w:rsidRPr="008E1935">
        <w:rPr>
          <w:rFonts w:cstheme="minorHAnsi"/>
        </w:rPr>
        <w:t xml:space="preserve"> parku High Line, stworzonego na dawnej estakadzie kolejowej, przebiegającej od </w:t>
      </w:r>
      <w:proofErr w:type="spellStart"/>
      <w:r w:rsidRPr="008E1935">
        <w:rPr>
          <w:rFonts w:cstheme="minorHAnsi"/>
        </w:rPr>
        <w:t>Meatpacking</w:t>
      </w:r>
      <w:proofErr w:type="spellEnd"/>
      <w:r w:rsidRPr="008E1935">
        <w:rPr>
          <w:rFonts w:cstheme="minorHAnsi"/>
        </w:rPr>
        <w:t xml:space="preserve"> </w:t>
      </w:r>
      <w:proofErr w:type="spellStart"/>
      <w:r w:rsidRPr="008E1935">
        <w:rPr>
          <w:rFonts w:cstheme="minorHAnsi"/>
        </w:rPr>
        <w:t>District</w:t>
      </w:r>
      <w:proofErr w:type="spellEnd"/>
      <w:r w:rsidRPr="008E1935">
        <w:rPr>
          <w:rFonts w:cstheme="minorHAnsi"/>
        </w:rPr>
        <w:t xml:space="preserve"> po Hudson </w:t>
      </w:r>
      <w:proofErr w:type="spellStart"/>
      <w:r w:rsidRPr="008E1935">
        <w:rPr>
          <w:rFonts w:cstheme="minorHAnsi"/>
        </w:rPr>
        <w:t>Yards</w:t>
      </w:r>
      <w:proofErr w:type="spellEnd"/>
      <w:r>
        <w:rPr>
          <w:rFonts w:cstheme="minorHAnsi"/>
        </w:rPr>
        <w:t xml:space="preserve">. Sceneria wieżowców Manhattanu  podkreśla architektoniczne skojarzenia z wzornictwem </w:t>
      </w:r>
      <w:proofErr w:type="spellStart"/>
      <w:r>
        <w:rPr>
          <w:rFonts w:cstheme="minorHAnsi"/>
        </w:rPr>
        <w:t>Grid</w:t>
      </w:r>
      <w:proofErr w:type="spellEnd"/>
      <w:r>
        <w:rPr>
          <w:rFonts w:cstheme="minorHAnsi"/>
        </w:rPr>
        <w:t xml:space="preserve">: geometryczna siatka wzoru do złudzenia przypomina regularne podziały szklanych fasad </w:t>
      </w:r>
      <w:r>
        <w:rPr>
          <w:rFonts w:cstheme="minorHAnsi"/>
        </w:rPr>
        <w:lastRenderedPageBreak/>
        <w:t xml:space="preserve">budynków. Na zdjęciach wykonanych przez Borisa Millera możemy też zobaczyć fragmenty konstrukcji samej estakady High Line. </w:t>
      </w:r>
    </w:p>
    <w:p w14:paraId="28944C97" w14:textId="6402E427" w:rsidR="0033140E" w:rsidRPr="0033140E" w:rsidRDefault="0033140E" w:rsidP="0033140E">
      <w:pPr>
        <w:rPr>
          <w:rFonts w:cstheme="minorHAnsi"/>
          <w:b/>
          <w:bCs/>
        </w:rPr>
      </w:pPr>
      <w:r w:rsidRPr="0033140E">
        <w:rPr>
          <w:rFonts w:cstheme="minorHAnsi"/>
          <w:b/>
          <w:bCs/>
        </w:rPr>
        <w:t>Nowe życie kolejowej estakady</w:t>
      </w:r>
    </w:p>
    <w:p w14:paraId="4ED103D1" w14:textId="77777777" w:rsidR="0033140E" w:rsidRDefault="0033140E" w:rsidP="0033140E">
      <w:pPr>
        <w:rPr>
          <w:rFonts w:cstheme="minorHAnsi"/>
        </w:rPr>
      </w:pPr>
      <w:r w:rsidRPr="00FF31B0">
        <w:rPr>
          <w:rFonts w:cstheme="minorHAnsi"/>
        </w:rPr>
        <w:t xml:space="preserve">Park High Line to unikalny projekt rewitalizacji miejskiej przestrzeni - efekt pracy studia architektonicznego </w:t>
      </w:r>
      <w:proofErr w:type="spellStart"/>
      <w:r w:rsidRPr="00A53F08">
        <w:rPr>
          <w:rFonts w:cstheme="minorHAnsi"/>
          <w:color w:val="202122"/>
          <w:shd w:val="clear" w:color="auto" w:fill="FFFFFF"/>
        </w:rPr>
        <w:t>Diller</w:t>
      </w:r>
      <w:proofErr w:type="spellEnd"/>
      <w:r w:rsidRPr="00A53F08">
        <w:rPr>
          <w:rFonts w:cstheme="minorHAnsi"/>
          <w:color w:val="202122"/>
          <w:shd w:val="clear" w:color="auto" w:fill="FFFFFF"/>
        </w:rPr>
        <w:t xml:space="preserve"> </w:t>
      </w:r>
      <w:proofErr w:type="spellStart"/>
      <w:r w:rsidRPr="00A53F08">
        <w:rPr>
          <w:rFonts w:cstheme="minorHAnsi"/>
          <w:color w:val="202122"/>
          <w:shd w:val="clear" w:color="auto" w:fill="FFFFFF"/>
        </w:rPr>
        <w:t>Scofidio+Renfro</w:t>
      </w:r>
      <w:proofErr w:type="spellEnd"/>
      <w:r w:rsidRPr="00A53F08">
        <w:rPr>
          <w:rFonts w:cstheme="minorHAnsi"/>
          <w:color w:val="202122"/>
          <w:shd w:val="clear" w:color="auto" w:fill="FFFFFF"/>
        </w:rPr>
        <w:t xml:space="preserve"> oraz wybitnych projektantów zieleni: Pieta </w:t>
      </w:r>
      <w:proofErr w:type="spellStart"/>
      <w:r w:rsidRPr="00A53F08">
        <w:rPr>
          <w:rFonts w:cstheme="minorHAnsi"/>
          <w:color w:val="202122"/>
          <w:shd w:val="clear" w:color="auto" w:fill="FFFFFF"/>
        </w:rPr>
        <w:t>Oudolfa</w:t>
      </w:r>
      <w:proofErr w:type="spellEnd"/>
      <w:r w:rsidRPr="00A53F08">
        <w:rPr>
          <w:rFonts w:cstheme="minorHAnsi"/>
          <w:color w:val="202122"/>
          <w:shd w:val="clear" w:color="auto" w:fill="FFFFFF"/>
        </w:rPr>
        <w:t xml:space="preserve"> i Jamesa </w:t>
      </w:r>
      <w:proofErr w:type="spellStart"/>
      <w:r w:rsidRPr="00A53F08">
        <w:rPr>
          <w:rFonts w:cstheme="minorHAnsi"/>
          <w:color w:val="202122"/>
          <w:shd w:val="clear" w:color="auto" w:fill="FFFFFF"/>
        </w:rPr>
        <w:t>Cornera</w:t>
      </w:r>
      <w:proofErr w:type="spellEnd"/>
      <w:r w:rsidRPr="00A53F08">
        <w:rPr>
          <w:rFonts w:cstheme="minorHAnsi"/>
          <w:color w:val="202122"/>
          <w:shd w:val="clear" w:color="auto" w:fill="FFFFFF"/>
        </w:rPr>
        <w:t xml:space="preserve">. Otwarty w </w:t>
      </w:r>
      <w:r>
        <w:rPr>
          <w:rFonts w:cstheme="minorHAnsi"/>
          <w:color w:val="202122"/>
          <w:shd w:val="clear" w:color="auto" w:fill="FFFFFF"/>
        </w:rPr>
        <w:t xml:space="preserve">2009 </w:t>
      </w:r>
      <w:r w:rsidRPr="00A53F08">
        <w:rPr>
          <w:rFonts w:cstheme="minorHAnsi"/>
          <w:color w:val="202122"/>
          <w:shd w:val="clear" w:color="auto" w:fill="FFFFFF"/>
        </w:rPr>
        <w:t>roku, szybko stał się jedną z najważniejszych atrakcji turystycznych Nowego Jorku, przyciągając corocznie kilka milionów zwied</w:t>
      </w:r>
      <w:r>
        <w:rPr>
          <w:rFonts w:cstheme="minorHAnsi"/>
          <w:color w:val="202122"/>
          <w:shd w:val="clear" w:color="auto" w:fill="FFFFFF"/>
        </w:rPr>
        <w:t>z</w:t>
      </w:r>
      <w:r w:rsidRPr="00A53F08">
        <w:rPr>
          <w:rFonts w:cstheme="minorHAnsi"/>
          <w:color w:val="202122"/>
          <w:shd w:val="clear" w:color="auto" w:fill="FFFFFF"/>
        </w:rPr>
        <w:t>ających</w:t>
      </w:r>
      <w:r>
        <w:rPr>
          <w:rFonts w:cstheme="minorHAnsi"/>
          <w:color w:val="202122"/>
          <w:shd w:val="clear" w:color="auto" w:fill="FFFFFF"/>
        </w:rPr>
        <w:t xml:space="preserve"> zafascynowanych fuzją architektury i naturalistycznych </w:t>
      </w:r>
      <w:proofErr w:type="spellStart"/>
      <w:r>
        <w:rPr>
          <w:rFonts w:cstheme="minorHAnsi"/>
          <w:color w:val="202122"/>
          <w:shd w:val="clear" w:color="auto" w:fill="FFFFFF"/>
        </w:rPr>
        <w:t>nasadzeń</w:t>
      </w:r>
      <w:proofErr w:type="spellEnd"/>
      <w:r>
        <w:rPr>
          <w:rFonts w:cstheme="minorHAnsi"/>
          <w:color w:val="202122"/>
          <w:shd w:val="clear" w:color="auto" w:fill="FFFFFF"/>
        </w:rPr>
        <w:t xml:space="preserve"> roślinności. </w:t>
      </w:r>
      <w:r>
        <w:rPr>
          <w:rFonts w:cstheme="minorHAnsi"/>
        </w:rPr>
        <w:t xml:space="preserve">Wisząca na wysokości 10 metrów nad ziemią kolejowa trasa zaczęła powstawać w 1929 roku by zastąpić tradycyjną, naziemną linię, która w gęstej miejskiej zabudowie była miejscem licznych wypadków. Mimo ogromnych kosztów, które pochłonęła ta inwestycja, już w latach 50. linia przegrała w starciu z transportem samochodowym i regularne połączenia zawieszono. Tory zarosły krzakami, a nawet drzewami; w latach 80. część estakady wyburzono. Dopiero podjęta w 1999 roku inicjatywa miejskich aktywistów doprowadziła do zamiany dawnej estakady w promenadę. </w:t>
      </w:r>
      <w:r w:rsidRPr="002E4DE5">
        <w:rPr>
          <w:rFonts w:cstheme="minorHAnsi"/>
        </w:rPr>
        <w:t xml:space="preserve">Transformacja High Line spowodowała, że zapuszczona okolica stała się najgorętszym miejscem na rynku nieruchomości w Nowym Jorku. </w:t>
      </w:r>
    </w:p>
    <w:p w14:paraId="0C5856BC" w14:textId="77777777" w:rsidR="0033140E" w:rsidRDefault="0033140E" w:rsidP="0033140E">
      <w:pPr>
        <w:rPr>
          <w:rFonts w:cstheme="minorHAnsi"/>
        </w:rPr>
      </w:pPr>
    </w:p>
    <w:p w14:paraId="1B937359" w14:textId="3EBAF4A7" w:rsidR="0033140E" w:rsidRPr="0033140E" w:rsidRDefault="0033140E" w:rsidP="0033140E">
      <w:pPr>
        <w:rPr>
          <w:rFonts w:cstheme="minorHAnsi"/>
          <w:b/>
          <w:bCs/>
        </w:rPr>
      </w:pPr>
      <w:r w:rsidRPr="0033140E">
        <w:rPr>
          <w:rFonts w:cstheme="minorHAnsi"/>
          <w:b/>
          <w:bCs/>
        </w:rPr>
        <w:t>O projektantkach</w:t>
      </w:r>
    </w:p>
    <w:p w14:paraId="492D159E" w14:textId="25488E40" w:rsidR="0033140E" w:rsidRPr="0033140E" w:rsidRDefault="0033140E" w:rsidP="0033140E">
      <w:pPr>
        <w:rPr>
          <w:rFonts w:cstheme="minorHAnsi"/>
        </w:rPr>
      </w:pPr>
      <w:r>
        <w:rPr>
          <w:rFonts w:cstheme="minorHAnsi"/>
        </w:rPr>
        <w:t>Z</w:t>
      </w:r>
      <w:r w:rsidRPr="0033140E">
        <w:rPr>
          <w:rFonts w:cstheme="minorHAnsi"/>
        </w:rPr>
        <w:t>ofia Strumiłło-Sukiennik prowadzi pracownię projektową Zofia Strumiłło - Sukiennik STUDIO. Jest również współwłaścicielką marki SPLOT, zajmującej się wprowadzaniem na rynek unikatowych mebli i elementów wyposażenia wnętrz, oraz twórcą innowacyjnego betonu architektonicznego BIEL studio.</w:t>
      </w:r>
    </w:p>
    <w:p w14:paraId="4B70DC26" w14:textId="1CC908AC" w:rsidR="0033140E" w:rsidRPr="0033140E" w:rsidRDefault="0033140E" w:rsidP="0033140E">
      <w:pPr>
        <w:rPr>
          <w:rFonts w:cstheme="minorHAnsi"/>
        </w:rPr>
      </w:pPr>
      <w:r w:rsidRPr="0033140E">
        <w:rPr>
          <w:rFonts w:cstheme="minorHAnsi"/>
        </w:rPr>
        <w:t>Anna Łoskiewicz-Zakrzewska projektantka wnętrz, mebli oraz przedmiotów codziennego użytku, a także twórczyni instalacji artystycznych i scenografii.</w:t>
      </w:r>
      <w:r>
        <w:rPr>
          <w:rFonts w:cstheme="minorHAnsi"/>
        </w:rPr>
        <w:t xml:space="preserve"> </w:t>
      </w:r>
      <w:r w:rsidRPr="0033140E">
        <w:rPr>
          <w:rFonts w:cstheme="minorHAnsi"/>
        </w:rPr>
        <w:t>Od 2021 roku prowadzi pracownię - Łoskiewicz Studio. Skupia się na projektach przestrzeni publicznych, targowych, wystawienniczych oraz biurowych.</w:t>
      </w:r>
    </w:p>
    <w:p w14:paraId="66F3BF6D" w14:textId="2EF17D39" w:rsidR="0033140E" w:rsidRPr="0033140E" w:rsidRDefault="0033140E" w:rsidP="0033140E">
      <w:pPr>
        <w:rPr>
          <w:rFonts w:cstheme="minorHAnsi"/>
        </w:rPr>
      </w:pPr>
      <w:r w:rsidRPr="0033140E">
        <w:rPr>
          <w:rFonts w:cstheme="minorHAnsi"/>
        </w:rPr>
        <w:t xml:space="preserve">Wspólnie w latach 2011-2021 współtworzyły pracownię projektową Beza Projekt zdobywając uznanie, zarówno w Polsce, jak i za granicą. Ich projekty wnętrzarskie to m.in. wnętrza warszawskiego </w:t>
      </w:r>
      <w:proofErr w:type="spellStart"/>
      <w:r w:rsidRPr="0033140E">
        <w:rPr>
          <w:rFonts w:cstheme="minorHAnsi"/>
        </w:rPr>
        <w:t>ULu</w:t>
      </w:r>
      <w:proofErr w:type="spellEnd"/>
      <w:r w:rsidRPr="0033140E">
        <w:rPr>
          <w:rFonts w:cstheme="minorHAnsi"/>
        </w:rPr>
        <w:t xml:space="preserve">, przestrzeni coworkingowej The </w:t>
      </w:r>
      <w:proofErr w:type="spellStart"/>
      <w:r w:rsidRPr="0033140E">
        <w:rPr>
          <w:rFonts w:cstheme="minorHAnsi"/>
        </w:rPr>
        <w:t>Nest</w:t>
      </w:r>
      <w:proofErr w:type="spellEnd"/>
      <w:r w:rsidRPr="0033140E">
        <w:rPr>
          <w:rFonts w:cstheme="minorHAnsi"/>
        </w:rPr>
        <w:t xml:space="preserve">, baru Wozownia, cukierni Kukułka czy krakowskiej agencji reklamowej Hand </w:t>
      </w:r>
      <w:proofErr w:type="spellStart"/>
      <w:r w:rsidRPr="0033140E">
        <w:rPr>
          <w:rFonts w:cstheme="minorHAnsi"/>
        </w:rPr>
        <w:t>Made</w:t>
      </w:r>
      <w:proofErr w:type="spellEnd"/>
      <w:r w:rsidRPr="0033140E">
        <w:rPr>
          <w:rFonts w:cstheme="minorHAnsi"/>
        </w:rPr>
        <w:t xml:space="preserve">. Studio ma też na swoim koncie projekty produktowe dla m. in. MDD, </w:t>
      </w:r>
      <w:proofErr w:type="spellStart"/>
      <w:r w:rsidRPr="0033140E">
        <w:rPr>
          <w:rFonts w:cstheme="minorHAnsi"/>
        </w:rPr>
        <w:t>Mikomax</w:t>
      </w:r>
      <w:proofErr w:type="spellEnd"/>
      <w:r w:rsidRPr="0033140E">
        <w:rPr>
          <w:rFonts w:cstheme="minorHAnsi"/>
        </w:rPr>
        <w:t xml:space="preserve">, </w:t>
      </w:r>
      <w:proofErr w:type="spellStart"/>
      <w:r w:rsidRPr="0033140E">
        <w:rPr>
          <w:rFonts w:cstheme="minorHAnsi"/>
        </w:rPr>
        <w:t>Vox</w:t>
      </w:r>
      <w:proofErr w:type="spellEnd"/>
      <w:r w:rsidRPr="0033140E">
        <w:rPr>
          <w:rFonts w:cstheme="minorHAnsi"/>
        </w:rPr>
        <w:t xml:space="preserve"> i pod własną marką.</w:t>
      </w:r>
      <w:r>
        <w:rPr>
          <w:rFonts w:cstheme="minorHAnsi"/>
        </w:rPr>
        <w:t xml:space="preserve"> </w:t>
      </w:r>
      <w:r w:rsidRPr="0033140E">
        <w:rPr>
          <w:rFonts w:cstheme="minorHAnsi"/>
        </w:rPr>
        <w:t xml:space="preserve">Projekty stworzone przez Beza Projekt zostały wielokrotnie opublikowane w  mediach branżowych, takich jak na przykład </w:t>
      </w:r>
      <w:proofErr w:type="spellStart"/>
      <w:r w:rsidRPr="0033140E">
        <w:rPr>
          <w:rFonts w:cstheme="minorHAnsi"/>
        </w:rPr>
        <w:t>Milk</w:t>
      </w:r>
      <w:proofErr w:type="spellEnd"/>
      <w:r w:rsidRPr="0033140E">
        <w:rPr>
          <w:rFonts w:cstheme="minorHAnsi"/>
        </w:rPr>
        <w:t xml:space="preserve"> </w:t>
      </w:r>
      <w:proofErr w:type="spellStart"/>
      <w:r w:rsidRPr="0033140E">
        <w:rPr>
          <w:rFonts w:cstheme="minorHAnsi"/>
        </w:rPr>
        <w:t>Decoration</w:t>
      </w:r>
      <w:proofErr w:type="spellEnd"/>
      <w:r w:rsidRPr="0033140E">
        <w:rPr>
          <w:rFonts w:cstheme="minorHAnsi"/>
        </w:rPr>
        <w:t xml:space="preserve">, </w:t>
      </w:r>
      <w:proofErr w:type="spellStart"/>
      <w:r w:rsidRPr="0033140E">
        <w:rPr>
          <w:rFonts w:cstheme="minorHAnsi"/>
        </w:rPr>
        <w:t>Label</w:t>
      </w:r>
      <w:proofErr w:type="spellEnd"/>
      <w:r w:rsidRPr="0033140E">
        <w:rPr>
          <w:rFonts w:cstheme="minorHAnsi"/>
        </w:rPr>
        <w:t xml:space="preserve"> Magazine, </w:t>
      </w:r>
      <w:proofErr w:type="spellStart"/>
      <w:r w:rsidRPr="0033140E">
        <w:rPr>
          <w:rFonts w:cstheme="minorHAnsi"/>
        </w:rPr>
        <w:t>Dezeen</w:t>
      </w:r>
      <w:proofErr w:type="spellEnd"/>
      <w:r w:rsidRPr="0033140E">
        <w:rPr>
          <w:rFonts w:cstheme="minorHAnsi"/>
        </w:rPr>
        <w:t xml:space="preserve"> czy też </w:t>
      </w:r>
      <w:proofErr w:type="spellStart"/>
      <w:r w:rsidRPr="0033140E">
        <w:rPr>
          <w:rFonts w:cstheme="minorHAnsi"/>
        </w:rPr>
        <w:t>Wallpaper</w:t>
      </w:r>
      <w:proofErr w:type="spellEnd"/>
      <w:r w:rsidRPr="0033140E">
        <w:rPr>
          <w:rFonts w:cstheme="minorHAnsi"/>
        </w:rPr>
        <w:t>.</w:t>
      </w:r>
    </w:p>
    <w:p w14:paraId="3003A34C" w14:textId="77777777" w:rsidR="0033140E" w:rsidRPr="0033140E" w:rsidRDefault="0033140E" w:rsidP="0033140E">
      <w:pPr>
        <w:rPr>
          <w:rFonts w:cstheme="minorHAnsi"/>
        </w:rPr>
      </w:pPr>
      <w:r w:rsidRPr="0033140E">
        <w:rPr>
          <w:rFonts w:cstheme="minorHAnsi"/>
        </w:rPr>
        <w:t> </w:t>
      </w:r>
    </w:p>
    <w:p w14:paraId="169C6744" w14:textId="77777777" w:rsidR="0033140E" w:rsidRPr="0033140E" w:rsidRDefault="0033140E" w:rsidP="0033140E">
      <w:pPr>
        <w:rPr>
          <w:rFonts w:cstheme="minorHAnsi"/>
        </w:rPr>
      </w:pPr>
      <w:r w:rsidRPr="0033140E">
        <w:rPr>
          <w:rFonts w:cstheme="minorHAnsi"/>
        </w:rPr>
        <w:t>Beza Projekt została uhonorowana m. in. takimi nagrodami jak:</w:t>
      </w:r>
    </w:p>
    <w:p w14:paraId="09324837" w14:textId="77777777" w:rsidR="0033140E" w:rsidRPr="0033140E" w:rsidRDefault="0033140E" w:rsidP="0033140E">
      <w:pPr>
        <w:numPr>
          <w:ilvl w:val="0"/>
          <w:numId w:val="2"/>
        </w:numPr>
        <w:rPr>
          <w:rFonts w:cstheme="minorHAnsi"/>
        </w:rPr>
      </w:pPr>
      <w:r w:rsidRPr="0033140E">
        <w:rPr>
          <w:rFonts w:cstheme="minorHAnsi"/>
        </w:rPr>
        <w:t xml:space="preserve">Nominacja na Festiwalu Cannes </w:t>
      </w:r>
      <w:proofErr w:type="spellStart"/>
      <w:r w:rsidRPr="0033140E">
        <w:rPr>
          <w:rFonts w:cstheme="minorHAnsi"/>
        </w:rPr>
        <w:t>Lions</w:t>
      </w:r>
      <w:proofErr w:type="spellEnd"/>
      <w:r w:rsidRPr="0033140E">
        <w:rPr>
          <w:rFonts w:cstheme="minorHAnsi"/>
        </w:rPr>
        <w:t xml:space="preserve"> za projekt „Mleko i Miód” w 2012 roku</w:t>
      </w:r>
    </w:p>
    <w:p w14:paraId="69091568" w14:textId="77777777" w:rsidR="0033140E" w:rsidRPr="0033140E" w:rsidRDefault="0033140E" w:rsidP="0033140E">
      <w:pPr>
        <w:numPr>
          <w:ilvl w:val="0"/>
          <w:numId w:val="2"/>
        </w:numPr>
        <w:rPr>
          <w:rFonts w:cstheme="minorHAnsi"/>
        </w:rPr>
      </w:pPr>
      <w:r w:rsidRPr="0033140E">
        <w:rPr>
          <w:rFonts w:cstheme="minorHAnsi"/>
        </w:rPr>
        <w:t xml:space="preserve">Pierwsza nagroda w konkursie </w:t>
      </w:r>
      <w:proofErr w:type="spellStart"/>
      <w:r w:rsidRPr="0033140E">
        <w:rPr>
          <w:rFonts w:cstheme="minorHAnsi"/>
        </w:rPr>
        <w:t>make</w:t>
      </w:r>
      <w:proofErr w:type="spellEnd"/>
      <w:r w:rsidRPr="0033140E">
        <w:rPr>
          <w:rFonts w:cstheme="minorHAnsi"/>
        </w:rPr>
        <w:t xml:space="preserve"> me! na Łódź Design </w:t>
      </w:r>
      <w:proofErr w:type="spellStart"/>
      <w:r w:rsidRPr="0033140E">
        <w:rPr>
          <w:rFonts w:cstheme="minorHAnsi"/>
        </w:rPr>
        <w:t>Festival</w:t>
      </w:r>
      <w:proofErr w:type="spellEnd"/>
      <w:r w:rsidRPr="0033140E">
        <w:rPr>
          <w:rFonts w:cstheme="minorHAnsi"/>
        </w:rPr>
        <w:t xml:space="preserve"> (2013)</w:t>
      </w:r>
    </w:p>
    <w:p w14:paraId="1C873629" w14:textId="77777777" w:rsidR="0033140E" w:rsidRPr="0033140E" w:rsidRDefault="0033140E" w:rsidP="0033140E">
      <w:pPr>
        <w:numPr>
          <w:ilvl w:val="0"/>
          <w:numId w:val="2"/>
        </w:numPr>
        <w:rPr>
          <w:rFonts w:cstheme="minorHAnsi"/>
        </w:rPr>
      </w:pPr>
      <w:r w:rsidRPr="0033140E">
        <w:rPr>
          <w:rFonts w:cstheme="minorHAnsi"/>
        </w:rPr>
        <w:t xml:space="preserve">Nagroda Kreator Roku magazynu Design </w:t>
      </w:r>
      <w:proofErr w:type="spellStart"/>
      <w:r w:rsidRPr="0033140E">
        <w:rPr>
          <w:rFonts w:cstheme="minorHAnsi"/>
        </w:rPr>
        <w:t>Alive</w:t>
      </w:r>
      <w:proofErr w:type="spellEnd"/>
      <w:r w:rsidRPr="0033140E">
        <w:rPr>
          <w:rFonts w:cstheme="minorHAnsi"/>
        </w:rPr>
        <w:t xml:space="preserve"> (2013)</w:t>
      </w:r>
    </w:p>
    <w:p w14:paraId="0A3594A5" w14:textId="77777777" w:rsidR="0033140E" w:rsidRPr="0033140E" w:rsidRDefault="0033140E" w:rsidP="0033140E">
      <w:pPr>
        <w:numPr>
          <w:ilvl w:val="0"/>
          <w:numId w:val="2"/>
        </w:numPr>
        <w:rPr>
          <w:rFonts w:cstheme="minorHAnsi"/>
        </w:rPr>
      </w:pPr>
      <w:r w:rsidRPr="0033140E">
        <w:rPr>
          <w:rFonts w:cstheme="minorHAnsi"/>
        </w:rPr>
        <w:t xml:space="preserve">Nagroda </w:t>
      </w:r>
      <w:proofErr w:type="spellStart"/>
      <w:r w:rsidRPr="0033140E">
        <w:rPr>
          <w:rFonts w:cstheme="minorHAnsi"/>
        </w:rPr>
        <w:t>must</w:t>
      </w:r>
      <w:proofErr w:type="spellEnd"/>
      <w:r w:rsidRPr="0033140E">
        <w:rPr>
          <w:rFonts w:cstheme="minorHAnsi"/>
        </w:rPr>
        <w:t xml:space="preserve"> </w:t>
      </w:r>
      <w:proofErr w:type="spellStart"/>
      <w:r w:rsidRPr="0033140E">
        <w:rPr>
          <w:rFonts w:cstheme="minorHAnsi"/>
        </w:rPr>
        <w:t>have</w:t>
      </w:r>
      <w:proofErr w:type="spellEnd"/>
      <w:r w:rsidRPr="0033140E">
        <w:rPr>
          <w:rFonts w:cstheme="minorHAnsi"/>
        </w:rPr>
        <w:t>! na festiwalu w Łodzi (2015)</w:t>
      </w:r>
    </w:p>
    <w:p w14:paraId="449437F0" w14:textId="77777777" w:rsidR="0033140E" w:rsidRPr="0033140E" w:rsidRDefault="0033140E" w:rsidP="0033140E">
      <w:pPr>
        <w:numPr>
          <w:ilvl w:val="0"/>
          <w:numId w:val="2"/>
        </w:numPr>
        <w:rPr>
          <w:rFonts w:cstheme="minorHAnsi"/>
        </w:rPr>
      </w:pPr>
      <w:r w:rsidRPr="0033140E">
        <w:rPr>
          <w:rFonts w:cstheme="minorHAnsi"/>
        </w:rPr>
        <w:lastRenderedPageBreak/>
        <w:t>Złoto Klubu Twórców Reklamy za projekt nagrody dla Tatrzańskiego Parku Narodowego w kategorii Design (2016)</w:t>
      </w:r>
    </w:p>
    <w:p w14:paraId="0532BC4C" w14:textId="77777777" w:rsidR="0033140E" w:rsidRPr="0033140E" w:rsidRDefault="0033140E" w:rsidP="0033140E">
      <w:pPr>
        <w:numPr>
          <w:ilvl w:val="0"/>
          <w:numId w:val="2"/>
        </w:numPr>
        <w:rPr>
          <w:rFonts w:cstheme="minorHAnsi"/>
        </w:rPr>
      </w:pPr>
      <w:r w:rsidRPr="0033140E">
        <w:rPr>
          <w:rFonts w:cstheme="minorHAnsi"/>
        </w:rPr>
        <w:t xml:space="preserve">Nagroda w konkursie Office Superstar (2017) – główna nagrodą w kategorii przestrzeni biurowych małych biur firmowych za projekt wnętrza agencji „Hand </w:t>
      </w:r>
      <w:proofErr w:type="spellStart"/>
      <w:r w:rsidRPr="0033140E">
        <w:rPr>
          <w:rFonts w:cstheme="minorHAnsi"/>
        </w:rPr>
        <w:t>Made</w:t>
      </w:r>
      <w:proofErr w:type="spellEnd"/>
      <w:r w:rsidRPr="0033140E">
        <w:rPr>
          <w:rFonts w:cstheme="minorHAnsi"/>
        </w:rPr>
        <w:t>”.</w:t>
      </w:r>
    </w:p>
    <w:p w14:paraId="2C9EB915" w14:textId="77777777" w:rsidR="0033140E" w:rsidRPr="002E4DE5" w:rsidRDefault="0033140E" w:rsidP="0033140E">
      <w:pPr>
        <w:rPr>
          <w:rFonts w:cstheme="minorHAnsi"/>
        </w:rPr>
      </w:pPr>
    </w:p>
    <w:p w14:paraId="438C416B" w14:textId="77777777" w:rsidR="0033140E" w:rsidRPr="00003491" w:rsidRDefault="0033140E" w:rsidP="0033140E">
      <w:pPr>
        <w:rPr>
          <w:b/>
          <w:u w:val="single"/>
        </w:rPr>
      </w:pPr>
      <w:hyperlink r:id="rId9" w:history="1">
        <w:r w:rsidRPr="00003491">
          <w:rPr>
            <w:rStyle w:val="Hipercze"/>
            <w:b/>
          </w:rPr>
          <w:t>www.dekoma.eu</w:t>
        </w:r>
      </w:hyperlink>
    </w:p>
    <w:p w14:paraId="76B66D33" w14:textId="77777777" w:rsidR="0033140E" w:rsidRDefault="0033140E" w:rsidP="0033140E">
      <w:pPr>
        <w:rPr>
          <w:b/>
        </w:rPr>
      </w:pPr>
      <w:r w:rsidRPr="00003491">
        <w:rPr>
          <w:b/>
        </w:rPr>
        <w:t xml:space="preserve">Kontakt dla mediów: Wanda Modzelewska, tel. +48 61 63 97 787, </w:t>
      </w:r>
      <w:hyperlink r:id="rId10" w:history="1">
        <w:r w:rsidRPr="00003491">
          <w:rPr>
            <w:rStyle w:val="Hipercze"/>
            <w:b/>
          </w:rPr>
          <w:t>public.relations@dekoma.eu</w:t>
        </w:r>
      </w:hyperlink>
    </w:p>
    <w:p w14:paraId="4F883ABB" w14:textId="77777777" w:rsidR="0033140E" w:rsidRDefault="0033140E" w:rsidP="0033140E">
      <w:pPr>
        <w:rPr>
          <w:b/>
        </w:rPr>
      </w:pPr>
    </w:p>
    <w:sectPr w:rsidR="00331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95BF4" w14:textId="77777777" w:rsidR="00E801A0" w:rsidRDefault="00E801A0" w:rsidP="00AA4323">
      <w:pPr>
        <w:spacing w:after="0" w:line="240" w:lineRule="auto"/>
      </w:pPr>
      <w:r>
        <w:separator/>
      </w:r>
    </w:p>
  </w:endnote>
  <w:endnote w:type="continuationSeparator" w:id="0">
    <w:p w14:paraId="6A320BDB" w14:textId="77777777" w:rsidR="00E801A0" w:rsidRDefault="00E801A0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0D4AD" w14:textId="77777777" w:rsidR="00E801A0" w:rsidRDefault="00E801A0" w:rsidP="00AA4323">
      <w:pPr>
        <w:spacing w:after="0" w:line="240" w:lineRule="auto"/>
      </w:pPr>
      <w:r>
        <w:separator/>
      </w:r>
    </w:p>
  </w:footnote>
  <w:footnote w:type="continuationSeparator" w:id="0">
    <w:p w14:paraId="61364D18" w14:textId="77777777" w:rsidR="00E801A0" w:rsidRDefault="00E801A0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" w15:restartNumberingAfterBreak="0">
    <w:nsid w:val="62116CF9"/>
    <w:multiLevelType w:val="multilevel"/>
    <w:tmpl w:val="DB98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1094143">
    <w:abstractNumId w:val="0"/>
  </w:num>
  <w:num w:numId="2" w16cid:durableId="522596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03491"/>
    <w:rsid w:val="00004479"/>
    <w:rsid w:val="00006CE6"/>
    <w:rsid w:val="000075EC"/>
    <w:rsid w:val="00014480"/>
    <w:rsid w:val="00021057"/>
    <w:rsid w:val="00027B9C"/>
    <w:rsid w:val="00037F14"/>
    <w:rsid w:val="00074D0A"/>
    <w:rsid w:val="000951D9"/>
    <w:rsid w:val="000B5776"/>
    <w:rsid w:val="000C18DA"/>
    <w:rsid w:val="000C5142"/>
    <w:rsid w:val="000D0C11"/>
    <w:rsid w:val="00112DCF"/>
    <w:rsid w:val="001304CE"/>
    <w:rsid w:val="00141D58"/>
    <w:rsid w:val="00142106"/>
    <w:rsid w:val="00146702"/>
    <w:rsid w:val="001639AB"/>
    <w:rsid w:val="00176FFF"/>
    <w:rsid w:val="00192CB9"/>
    <w:rsid w:val="001A1E2C"/>
    <w:rsid w:val="001C201F"/>
    <w:rsid w:val="002173EC"/>
    <w:rsid w:val="00282903"/>
    <w:rsid w:val="002862DE"/>
    <w:rsid w:val="002901D3"/>
    <w:rsid w:val="002B1353"/>
    <w:rsid w:val="002B3C59"/>
    <w:rsid w:val="002B55D1"/>
    <w:rsid w:val="002C2009"/>
    <w:rsid w:val="002D6A38"/>
    <w:rsid w:val="002E4DE5"/>
    <w:rsid w:val="002E7FCB"/>
    <w:rsid w:val="00320406"/>
    <w:rsid w:val="0033140E"/>
    <w:rsid w:val="00354BDB"/>
    <w:rsid w:val="003B2754"/>
    <w:rsid w:val="003C2455"/>
    <w:rsid w:val="003C712F"/>
    <w:rsid w:val="003F6C1A"/>
    <w:rsid w:val="0041292C"/>
    <w:rsid w:val="0042145D"/>
    <w:rsid w:val="00481771"/>
    <w:rsid w:val="004D5D9E"/>
    <w:rsid w:val="004F5889"/>
    <w:rsid w:val="00534836"/>
    <w:rsid w:val="00547997"/>
    <w:rsid w:val="00591593"/>
    <w:rsid w:val="005B7BD3"/>
    <w:rsid w:val="005D238D"/>
    <w:rsid w:val="005E240F"/>
    <w:rsid w:val="006069C0"/>
    <w:rsid w:val="00667391"/>
    <w:rsid w:val="00676F86"/>
    <w:rsid w:val="006B5BF6"/>
    <w:rsid w:val="006C2C5F"/>
    <w:rsid w:val="006C3BDB"/>
    <w:rsid w:val="00701336"/>
    <w:rsid w:val="00710BD9"/>
    <w:rsid w:val="00782B30"/>
    <w:rsid w:val="0078442B"/>
    <w:rsid w:val="007A63C9"/>
    <w:rsid w:val="007B33F9"/>
    <w:rsid w:val="007C147F"/>
    <w:rsid w:val="007D184A"/>
    <w:rsid w:val="007E6D3E"/>
    <w:rsid w:val="007F0EE8"/>
    <w:rsid w:val="008328E3"/>
    <w:rsid w:val="008701D0"/>
    <w:rsid w:val="00876F89"/>
    <w:rsid w:val="008815C7"/>
    <w:rsid w:val="008903E1"/>
    <w:rsid w:val="008B195C"/>
    <w:rsid w:val="008D2254"/>
    <w:rsid w:val="008E1003"/>
    <w:rsid w:val="008E1935"/>
    <w:rsid w:val="008F1E58"/>
    <w:rsid w:val="00916CD4"/>
    <w:rsid w:val="009259C7"/>
    <w:rsid w:val="00925F03"/>
    <w:rsid w:val="009453EC"/>
    <w:rsid w:val="009465E8"/>
    <w:rsid w:val="00951BBF"/>
    <w:rsid w:val="009645DB"/>
    <w:rsid w:val="0099456A"/>
    <w:rsid w:val="00996812"/>
    <w:rsid w:val="009B27B5"/>
    <w:rsid w:val="009B6542"/>
    <w:rsid w:val="009C7C4B"/>
    <w:rsid w:val="009E6780"/>
    <w:rsid w:val="009F6EDE"/>
    <w:rsid w:val="00A473EF"/>
    <w:rsid w:val="00A51949"/>
    <w:rsid w:val="00A5351B"/>
    <w:rsid w:val="00A71DB0"/>
    <w:rsid w:val="00A8046C"/>
    <w:rsid w:val="00A857FC"/>
    <w:rsid w:val="00A86648"/>
    <w:rsid w:val="00AA4323"/>
    <w:rsid w:val="00AF7261"/>
    <w:rsid w:val="00B06C24"/>
    <w:rsid w:val="00B07393"/>
    <w:rsid w:val="00B25F47"/>
    <w:rsid w:val="00B47329"/>
    <w:rsid w:val="00B578FF"/>
    <w:rsid w:val="00B74ED3"/>
    <w:rsid w:val="00B75595"/>
    <w:rsid w:val="00B8634B"/>
    <w:rsid w:val="00B93BE2"/>
    <w:rsid w:val="00B9755B"/>
    <w:rsid w:val="00BB55E8"/>
    <w:rsid w:val="00BD5964"/>
    <w:rsid w:val="00BE45C8"/>
    <w:rsid w:val="00C21F68"/>
    <w:rsid w:val="00C33F7D"/>
    <w:rsid w:val="00C35396"/>
    <w:rsid w:val="00C463DB"/>
    <w:rsid w:val="00C60532"/>
    <w:rsid w:val="00C75DF2"/>
    <w:rsid w:val="00C91A12"/>
    <w:rsid w:val="00CB65FE"/>
    <w:rsid w:val="00CC5F16"/>
    <w:rsid w:val="00CD2111"/>
    <w:rsid w:val="00D41FC9"/>
    <w:rsid w:val="00D63476"/>
    <w:rsid w:val="00D93974"/>
    <w:rsid w:val="00DB5D1F"/>
    <w:rsid w:val="00DB7B13"/>
    <w:rsid w:val="00DC01D5"/>
    <w:rsid w:val="00DE4989"/>
    <w:rsid w:val="00DF454A"/>
    <w:rsid w:val="00E5588A"/>
    <w:rsid w:val="00E801A0"/>
    <w:rsid w:val="00E90265"/>
    <w:rsid w:val="00EA6C5E"/>
    <w:rsid w:val="00EA70AA"/>
    <w:rsid w:val="00EF5B2F"/>
    <w:rsid w:val="00F21030"/>
    <w:rsid w:val="00F25E06"/>
    <w:rsid w:val="00F26281"/>
    <w:rsid w:val="00F3404D"/>
    <w:rsid w:val="00F42E95"/>
    <w:rsid w:val="00FC4E2E"/>
    <w:rsid w:val="00FF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A36913C8-893D-4BE2-98FF-D72A29D2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9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4089-82EE-4454-896B-89BEFF7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3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81</cp:revision>
  <dcterms:created xsi:type="dcterms:W3CDTF">2017-02-01T10:20:00Z</dcterms:created>
  <dcterms:modified xsi:type="dcterms:W3CDTF">2023-11-15T14:53:00Z</dcterms:modified>
</cp:coreProperties>
</file>